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02" w:rsidRDefault="00DC3902" w:rsidP="00DC3902">
      <w:pPr>
        <w:pStyle w:val="a3"/>
        <w:ind w:firstLine="709"/>
        <w:jc w:val="both"/>
        <w:rPr>
          <w:spacing w:val="2"/>
          <w:sz w:val="28"/>
          <w:szCs w:val="28"/>
        </w:rPr>
      </w:pPr>
    </w:p>
    <w:p w:rsidR="00DC3902" w:rsidRDefault="0090147B" w:rsidP="00DC3902">
      <w:pPr>
        <w:pStyle w:val="a3"/>
        <w:ind w:left="5387"/>
        <w:jc w:val="center"/>
        <w:rPr>
          <w:spacing w:val="2"/>
          <w:sz w:val="28"/>
          <w:szCs w:val="28"/>
        </w:rPr>
      </w:pPr>
      <w:r w:rsidRPr="0090147B">
        <w:rPr>
          <w:spacing w:val="2"/>
          <w:sz w:val="28"/>
          <w:szCs w:val="28"/>
        </w:rPr>
        <w:t>бұйрыққа қосымша</w:t>
      </w:r>
    </w:p>
    <w:p w:rsidR="0090147B" w:rsidRDefault="0090147B" w:rsidP="00DC3902">
      <w:pPr>
        <w:pStyle w:val="a3"/>
        <w:ind w:left="5387"/>
        <w:jc w:val="center"/>
        <w:rPr>
          <w:spacing w:val="2"/>
          <w:sz w:val="28"/>
          <w:szCs w:val="28"/>
        </w:rPr>
      </w:pPr>
    </w:p>
    <w:p w:rsidR="00453060" w:rsidRPr="00453060" w:rsidRDefault="00453060" w:rsidP="00453060">
      <w:pPr>
        <w:pStyle w:val="a3"/>
        <w:ind w:left="5670"/>
        <w:jc w:val="center"/>
        <w:rPr>
          <w:spacing w:val="2"/>
          <w:sz w:val="28"/>
          <w:szCs w:val="28"/>
        </w:rPr>
      </w:pPr>
      <w:r w:rsidRPr="00453060">
        <w:rPr>
          <w:spacing w:val="2"/>
          <w:sz w:val="28"/>
          <w:szCs w:val="28"/>
        </w:rPr>
        <w:t>Қазақстан Республикасы</w:t>
      </w:r>
    </w:p>
    <w:p w:rsidR="00453060" w:rsidRPr="00453060" w:rsidRDefault="00453060" w:rsidP="00453060">
      <w:pPr>
        <w:pStyle w:val="a3"/>
        <w:ind w:left="5670"/>
        <w:jc w:val="center"/>
        <w:rPr>
          <w:spacing w:val="2"/>
          <w:sz w:val="28"/>
          <w:szCs w:val="28"/>
        </w:rPr>
      </w:pPr>
      <w:r w:rsidRPr="00453060">
        <w:rPr>
          <w:spacing w:val="2"/>
          <w:sz w:val="28"/>
          <w:szCs w:val="28"/>
        </w:rPr>
        <w:t>Қаржы министрінің</w:t>
      </w:r>
    </w:p>
    <w:p w:rsidR="00453060" w:rsidRPr="00453060" w:rsidRDefault="00453060" w:rsidP="00453060">
      <w:pPr>
        <w:pStyle w:val="a3"/>
        <w:ind w:left="5670"/>
        <w:jc w:val="center"/>
        <w:rPr>
          <w:spacing w:val="2"/>
          <w:sz w:val="28"/>
          <w:szCs w:val="28"/>
        </w:rPr>
      </w:pPr>
      <w:r w:rsidRPr="00453060">
        <w:rPr>
          <w:spacing w:val="2"/>
          <w:sz w:val="28"/>
          <w:szCs w:val="28"/>
        </w:rPr>
        <w:t>міндетін атқарушы</w:t>
      </w:r>
    </w:p>
    <w:p w:rsidR="00453060" w:rsidRPr="00453060" w:rsidRDefault="00453060" w:rsidP="00453060">
      <w:pPr>
        <w:pStyle w:val="a3"/>
        <w:ind w:left="5670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2025 жылғы «31»</w:t>
      </w:r>
      <w:r w:rsidRPr="00453060">
        <w:rPr>
          <w:spacing w:val="2"/>
          <w:sz w:val="28"/>
          <w:szCs w:val="28"/>
        </w:rPr>
        <w:t xml:space="preserve"> қазандағы</w:t>
      </w:r>
    </w:p>
    <w:p w:rsidR="00DC3902" w:rsidRDefault="00453060" w:rsidP="00453060">
      <w:pPr>
        <w:pStyle w:val="a3"/>
        <w:ind w:left="5670"/>
        <w:jc w:val="center"/>
        <w:rPr>
          <w:spacing w:val="2"/>
          <w:sz w:val="28"/>
          <w:szCs w:val="28"/>
        </w:rPr>
      </w:pPr>
      <w:r w:rsidRPr="00453060">
        <w:rPr>
          <w:spacing w:val="2"/>
          <w:sz w:val="28"/>
          <w:szCs w:val="28"/>
        </w:rPr>
        <w:t>№ 661 бұйрыққа</w:t>
      </w:r>
      <w:r>
        <w:rPr>
          <w:spacing w:val="2"/>
          <w:sz w:val="28"/>
          <w:szCs w:val="28"/>
          <w:lang w:val="kk-KZ"/>
        </w:rPr>
        <w:t xml:space="preserve"> </w:t>
      </w:r>
      <w:r w:rsidRPr="00453060">
        <w:rPr>
          <w:spacing w:val="2"/>
          <w:sz w:val="28"/>
          <w:szCs w:val="28"/>
        </w:rPr>
        <w:t>қосымша</w:t>
      </w:r>
    </w:p>
    <w:p w:rsidR="00DC3902" w:rsidRDefault="00DC3902" w:rsidP="00DC3902">
      <w:pPr>
        <w:pStyle w:val="a3"/>
        <w:ind w:firstLine="709"/>
        <w:jc w:val="both"/>
        <w:rPr>
          <w:spacing w:val="2"/>
          <w:sz w:val="28"/>
          <w:szCs w:val="28"/>
        </w:rPr>
      </w:pPr>
    </w:p>
    <w:p w:rsidR="00453060" w:rsidRDefault="00453060" w:rsidP="00DC3902">
      <w:pPr>
        <w:pStyle w:val="a3"/>
        <w:ind w:firstLine="709"/>
        <w:jc w:val="both"/>
        <w:rPr>
          <w:spacing w:val="2"/>
          <w:sz w:val="28"/>
          <w:szCs w:val="28"/>
        </w:rPr>
      </w:pPr>
    </w:p>
    <w:p w:rsidR="00453060" w:rsidRDefault="00531673" w:rsidP="00531673">
      <w:pPr>
        <w:pStyle w:val="a3"/>
        <w:ind w:firstLine="709"/>
        <w:jc w:val="both"/>
        <w:rPr>
          <w:b/>
          <w:spacing w:val="2"/>
          <w:sz w:val="28"/>
          <w:szCs w:val="28"/>
        </w:rPr>
      </w:pPr>
      <w:r w:rsidRPr="00531673">
        <w:rPr>
          <w:b/>
          <w:spacing w:val="2"/>
          <w:sz w:val="28"/>
          <w:szCs w:val="28"/>
        </w:rPr>
        <w:t>Электрондық шот-фактуралар цифрлық жүйесінің «Виртуалдық қойма» модулі арқылы электрондық шот-фактуралар жазып берілетін, сондай-ақ тауарларға ілеспе жүкқұжаттарды ресімдеу жөніндегі міндет қолданылатын тауарлар тізбесі</w:t>
      </w:r>
    </w:p>
    <w:p w:rsidR="00531673" w:rsidRPr="00212496" w:rsidRDefault="00531673" w:rsidP="00531673">
      <w:pPr>
        <w:pStyle w:val="a3"/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8923"/>
      </w:tblGrid>
      <w:tr w:rsidR="00DC3902" w:rsidRPr="00212496" w:rsidTr="00FA4E28">
        <w:tc>
          <w:tcPr>
            <w:tcW w:w="704" w:type="dxa"/>
          </w:tcPr>
          <w:p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№</w:t>
            </w:r>
          </w:p>
        </w:tc>
        <w:tc>
          <w:tcPr>
            <w:tcW w:w="8923" w:type="dxa"/>
          </w:tcPr>
          <w:p w:rsidR="00DC3902" w:rsidRPr="00212496" w:rsidRDefault="00453060" w:rsidP="00FA4E28">
            <w:pPr>
              <w:pStyle w:val="a3"/>
              <w:jc w:val="center"/>
              <w:rPr>
                <w:sz w:val="28"/>
                <w:szCs w:val="28"/>
              </w:rPr>
            </w:pPr>
            <w:r w:rsidRPr="00453060">
              <w:rPr>
                <w:sz w:val="28"/>
                <w:szCs w:val="28"/>
              </w:rPr>
              <w:t>Тауардың атауы</w:t>
            </w:r>
          </w:p>
        </w:tc>
      </w:tr>
      <w:tr w:rsidR="00DC3902" w:rsidRPr="00212496" w:rsidTr="00FA4E28">
        <w:tc>
          <w:tcPr>
            <w:tcW w:w="704" w:type="dxa"/>
          </w:tcPr>
          <w:p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1</w:t>
            </w:r>
          </w:p>
        </w:tc>
        <w:tc>
          <w:tcPr>
            <w:tcW w:w="8923" w:type="dxa"/>
          </w:tcPr>
          <w:p w:rsidR="00DC3902" w:rsidRPr="00212496" w:rsidRDefault="00DC3902" w:rsidP="00FA4E28">
            <w:pPr>
              <w:pStyle w:val="a3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2</w:t>
            </w:r>
          </w:p>
        </w:tc>
      </w:tr>
      <w:tr w:rsidR="00DC3902" w:rsidRPr="00531673" w:rsidTr="00FA4E28">
        <w:tc>
          <w:tcPr>
            <w:tcW w:w="704" w:type="dxa"/>
          </w:tcPr>
          <w:p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  <w:lang w:val="kk-KZ"/>
              </w:rPr>
            </w:pPr>
            <w:r w:rsidRPr="00212496">
              <w:rPr>
                <w:sz w:val="28"/>
                <w:szCs w:val="28"/>
              </w:rPr>
              <w:t>1.</w:t>
            </w:r>
          </w:p>
        </w:tc>
        <w:tc>
          <w:tcPr>
            <w:tcW w:w="8923" w:type="dxa"/>
          </w:tcPr>
          <w:p w:rsidR="00DC3902" w:rsidRPr="00224E3A" w:rsidRDefault="00224E3A" w:rsidP="00483709">
            <w:pPr>
              <w:pStyle w:val="a3"/>
              <w:jc w:val="both"/>
              <w:rPr>
                <w:sz w:val="28"/>
                <w:szCs w:val="28"/>
                <w:lang w:val="kk-KZ"/>
              </w:rPr>
            </w:pPr>
            <w:r w:rsidRPr="00224E3A">
              <w:rPr>
                <w:sz w:val="28"/>
                <w:szCs w:val="28"/>
                <w:lang w:val="kk-KZ"/>
              </w:rPr>
              <w:t>Өндірі</w:t>
            </w:r>
            <w:r w:rsidR="00483709">
              <w:rPr>
                <w:sz w:val="28"/>
                <w:szCs w:val="28"/>
                <w:lang w:val="kk-KZ"/>
              </w:rPr>
              <w:t>луі</w:t>
            </w:r>
            <w:r w:rsidRPr="00224E3A">
              <w:rPr>
                <w:sz w:val="28"/>
                <w:szCs w:val="28"/>
                <w:lang w:val="kk-KZ"/>
              </w:rPr>
              <w:t xml:space="preserve"> мен айналымы «Биоотын өндірісін және айналымын мемлекеттік реттеу туралы» Қазақстан Республикасының Заңымен реттелетін және СЭҚ ТН кодтары Еуразиялық экономикалық комиссия Кеңесінің 2021 жылғы 14 қыркүйектегі № 80 шешімімен бекітілген биоотын.</w:t>
            </w:r>
          </w:p>
        </w:tc>
      </w:tr>
      <w:tr w:rsidR="00DC3902" w:rsidRPr="00531673" w:rsidTr="00FA4E28">
        <w:tc>
          <w:tcPr>
            <w:tcW w:w="704" w:type="dxa"/>
          </w:tcPr>
          <w:p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  <w:lang w:val="kk-KZ"/>
              </w:rPr>
            </w:pPr>
            <w:r w:rsidRPr="00212496">
              <w:rPr>
                <w:sz w:val="28"/>
                <w:szCs w:val="28"/>
              </w:rPr>
              <w:t>2.</w:t>
            </w:r>
          </w:p>
        </w:tc>
        <w:tc>
          <w:tcPr>
            <w:tcW w:w="8923" w:type="dxa"/>
          </w:tcPr>
          <w:p w:rsidR="00DC3902" w:rsidRPr="00453060" w:rsidRDefault="00483709" w:rsidP="00483709">
            <w:pPr>
              <w:pStyle w:val="a3"/>
              <w:jc w:val="both"/>
              <w:rPr>
                <w:sz w:val="28"/>
                <w:szCs w:val="28"/>
                <w:lang w:val="kk-KZ"/>
              </w:rPr>
            </w:pPr>
            <w:r w:rsidRPr="00224E3A">
              <w:rPr>
                <w:sz w:val="28"/>
                <w:szCs w:val="28"/>
                <w:lang w:val="kk-KZ"/>
              </w:rPr>
              <w:t>Өндірі</w:t>
            </w:r>
            <w:r>
              <w:rPr>
                <w:sz w:val="28"/>
                <w:szCs w:val="28"/>
                <w:lang w:val="kk-KZ"/>
              </w:rPr>
              <w:t>луі</w:t>
            </w:r>
            <w:r w:rsidRPr="00224E3A">
              <w:rPr>
                <w:sz w:val="28"/>
                <w:szCs w:val="28"/>
                <w:lang w:val="kk-KZ"/>
              </w:rPr>
              <w:t xml:space="preserve"> </w:t>
            </w:r>
            <w:r w:rsidR="00224E3A" w:rsidRPr="00224E3A">
              <w:rPr>
                <w:sz w:val="28"/>
                <w:szCs w:val="28"/>
                <w:lang w:val="kk-KZ"/>
              </w:rPr>
              <w:t xml:space="preserve">мен айналымы «Этил спирті мен </w:t>
            </w:r>
            <w:r w:rsidRPr="00483709">
              <w:rPr>
                <w:sz w:val="28"/>
                <w:szCs w:val="28"/>
                <w:lang w:val="kk-KZ"/>
              </w:rPr>
              <w:t>(</w:t>
            </w:r>
            <w:r w:rsidRPr="00224E3A">
              <w:rPr>
                <w:sz w:val="28"/>
                <w:szCs w:val="28"/>
                <w:lang w:val="kk-KZ"/>
              </w:rPr>
              <w:t>немесе</w:t>
            </w:r>
            <w:r>
              <w:rPr>
                <w:sz w:val="28"/>
                <w:szCs w:val="28"/>
                <w:lang w:val="kk-KZ"/>
              </w:rPr>
              <w:t xml:space="preserve">) </w:t>
            </w:r>
            <w:r w:rsidR="00224E3A" w:rsidRPr="00224E3A">
              <w:rPr>
                <w:sz w:val="28"/>
                <w:szCs w:val="28"/>
                <w:lang w:val="kk-KZ"/>
              </w:rPr>
              <w:t>алкоголь өнімінің өндірі</w:t>
            </w:r>
            <w:r>
              <w:rPr>
                <w:sz w:val="28"/>
                <w:szCs w:val="28"/>
                <w:lang w:val="kk-KZ"/>
              </w:rPr>
              <w:t>луін</w:t>
            </w:r>
            <w:r w:rsidR="00224E3A" w:rsidRPr="00224E3A">
              <w:rPr>
                <w:sz w:val="28"/>
                <w:szCs w:val="28"/>
                <w:lang w:val="kk-KZ"/>
              </w:rPr>
              <w:t xml:space="preserve"> және айналымын мемлекеттік реттеу туралы» Қазақстан Республикасының Заңымен реттелетін және СЭҚ ТН кодтары Еуразиялық экономикалық комиссия Кеңесінің 2021 жылғы 14 қыркүйектегі № 80 шешімімен бекітілген этил спирті және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483709">
              <w:rPr>
                <w:sz w:val="28"/>
                <w:szCs w:val="28"/>
                <w:lang w:val="kk-KZ"/>
              </w:rPr>
              <w:t>(</w:t>
            </w:r>
            <w:r w:rsidRPr="00224E3A">
              <w:rPr>
                <w:sz w:val="28"/>
                <w:szCs w:val="28"/>
                <w:lang w:val="kk-KZ"/>
              </w:rPr>
              <w:t>немесе</w:t>
            </w:r>
            <w:r>
              <w:rPr>
                <w:sz w:val="28"/>
                <w:szCs w:val="28"/>
                <w:lang w:val="kk-KZ"/>
              </w:rPr>
              <w:t xml:space="preserve">) </w:t>
            </w:r>
            <w:r w:rsidR="00224E3A" w:rsidRPr="00224E3A">
              <w:rPr>
                <w:sz w:val="28"/>
                <w:szCs w:val="28"/>
                <w:lang w:val="kk-KZ"/>
              </w:rPr>
              <w:t xml:space="preserve"> алкоголь өнімі.</w:t>
            </w:r>
          </w:p>
        </w:tc>
      </w:tr>
      <w:tr w:rsidR="00DC3902" w:rsidRPr="00212496" w:rsidTr="00FA4E28">
        <w:tc>
          <w:tcPr>
            <w:tcW w:w="704" w:type="dxa"/>
          </w:tcPr>
          <w:p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3.</w:t>
            </w:r>
          </w:p>
        </w:tc>
        <w:tc>
          <w:tcPr>
            <w:tcW w:w="8923" w:type="dxa"/>
          </w:tcPr>
          <w:p w:rsidR="00DC3902" w:rsidRPr="00212496" w:rsidRDefault="00483709" w:rsidP="00FA4E28">
            <w:pPr>
              <w:pStyle w:val="a3"/>
              <w:jc w:val="both"/>
              <w:rPr>
                <w:sz w:val="28"/>
                <w:szCs w:val="28"/>
              </w:rPr>
            </w:pPr>
            <w:r w:rsidRPr="00224E3A">
              <w:rPr>
                <w:sz w:val="28"/>
                <w:szCs w:val="28"/>
                <w:lang w:val="kk-KZ"/>
              </w:rPr>
              <w:t>Өндірі</w:t>
            </w:r>
            <w:r>
              <w:rPr>
                <w:sz w:val="28"/>
                <w:szCs w:val="28"/>
                <w:lang w:val="kk-KZ"/>
              </w:rPr>
              <w:t>луі</w:t>
            </w:r>
            <w:r w:rsidRPr="00224E3A">
              <w:rPr>
                <w:sz w:val="28"/>
                <w:szCs w:val="28"/>
                <w:lang w:val="kk-KZ"/>
              </w:rPr>
              <w:t xml:space="preserve"> </w:t>
            </w:r>
            <w:r w:rsidR="00224E3A" w:rsidRPr="00224E3A">
              <w:rPr>
                <w:sz w:val="28"/>
                <w:szCs w:val="28"/>
              </w:rPr>
              <w:t>мен айналымы «Мұнай өнімдерінің жекелеген түрлерін өндіруді және олардың айналымын мемлекеттік реттеу туралы» Қазақстан Республикасының Заңымен реттелетін және СЭҚ ТН кодтары Еуразиялық экономикалық комиссия Кеңесінің 2021 жылғы 14 қыркүйектегі № 80 шешімімен бекітілген мұнай өнімдерінің жекелеген түрлері.</w:t>
            </w:r>
          </w:p>
        </w:tc>
      </w:tr>
      <w:tr w:rsidR="00DC3902" w:rsidRPr="00212496" w:rsidTr="00FA4E28">
        <w:tc>
          <w:tcPr>
            <w:tcW w:w="704" w:type="dxa"/>
          </w:tcPr>
          <w:p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4.</w:t>
            </w:r>
          </w:p>
        </w:tc>
        <w:tc>
          <w:tcPr>
            <w:tcW w:w="8923" w:type="dxa"/>
          </w:tcPr>
          <w:p w:rsidR="00DC3902" w:rsidRPr="00212496" w:rsidRDefault="00483709" w:rsidP="00483709">
            <w:pPr>
              <w:pStyle w:val="a3"/>
              <w:jc w:val="both"/>
              <w:rPr>
                <w:sz w:val="28"/>
                <w:szCs w:val="28"/>
              </w:rPr>
            </w:pPr>
            <w:r w:rsidRPr="00224E3A">
              <w:rPr>
                <w:sz w:val="28"/>
                <w:szCs w:val="28"/>
              </w:rPr>
              <w:t xml:space="preserve">Қазақстан Республикасы Салық кодексінің 536-бабының 5) тармақшасына сәйкес </w:t>
            </w:r>
            <w:r>
              <w:rPr>
                <w:sz w:val="28"/>
                <w:szCs w:val="28"/>
              </w:rPr>
              <w:t>г</w:t>
            </w:r>
            <w:r w:rsidR="00224E3A" w:rsidRPr="00224E3A">
              <w:rPr>
                <w:sz w:val="28"/>
                <w:szCs w:val="28"/>
              </w:rPr>
              <w:t>азохол, бензанол, нефрас, жеңіл көмірсутектер қоспасы</w:t>
            </w:r>
            <w:r>
              <w:rPr>
                <w:sz w:val="28"/>
                <w:szCs w:val="28"/>
                <w:lang w:val="kk-KZ"/>
              </w:rPr>
              <w:t>,</w:t>
            </w:r>
            <w:r w:rsidR="00224E3A" w:rsidRPr="00224E3A">
              <w:rPr>
                <w:sz w:val="28"/>
                <w:szCs w:val="28"/>
              </w:rPr>
              <w:t xml:space="preserve"> экологиялық </w:t>
            </w:r>
            <w:r>
              <w:rPr>
                <w:sz w:val="28"/>
                <w:szCs w:val="28"/>
              </w:rPr>
              <w:t>отын</w:t>
            </w:r>
            <w:r w:rsidR="00224E3A" w:rsidRPr="00224E3A">
              <w:rPr>
                <w:sz w:val="28"/>
                <w:szCs w:val="28"/>
              </w:rPr>
              <w:t>, келесі СЭҚ ТН кодтары бойынша: 2710122509; 2710123100; 2710127000; 2710129008; 2710192100; 2710195101; 2710195501; 2710196201; 2710196401; 2710196601; 2710196801; 2710203101; 2710203501; 2710203701; 2710203901; 2713200000; 2906210000.</w:t>
            </w:r>
          </w:p>
        </w:tc>
      </w:tr>
      <w:tr w:rsidR="00DC3902" w:rsidRPr="00212496" w:rsidTr="00FA4E28">
        <w:tc>
          <w:tcPr>
            <w:tcW w:w="704" w:type="dxa"/>
          </w:tcPr>
          <w:p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8923" w:type="dxa"/>
          </w:tcPr>
          <w:p w:rsidR="00224E3A" w:rsidRPr="00224E3A" w:rsidRDefault="00483709" w:rsidP="00224E3A">
            <w:pPr>
              <w:pStyle w:val="a3"/>
              <w:jc w:val="both"/>
              <w:rPr>
                <w:sz w:val="28"/>
                <w:szCs w:val="28"/>
              </w:rPr>
            </w:pPr>
            <w:r w:rsidRPr="00224E3A">
              <w:rPr>
                <w:sz w:val="28"/>
                <w:szCs w:val="28"/>
                <w:lang w:val="kk-KZ"/>
              </w:rPr>
              <w:t>Өндірі</w:t>
            </w:r>
            <w:r>
              <w:rPr>
                <w:sz w:val="28"/>
                <w:szCs w:val="28"/>
                <w:lang w:val="kk-KZ"/>
              </w:rPr>
              <w:t>луі</w:t>
            </w:r>
            <w:r w:rsidRPr="00224E3A">
              <w:rPr>
                <w:sz w:val="28"/>
                <w:szCs w:val="28"/>
                <w:lang w:val="kk-KZ"/>
              </w:rPr>
              <w:t xml:space="preserve"> </w:t>
            </w:r>
            <w:r w:rsidR="00224E3A" w:rsidRPr="00224E3A">
              <w:rPr>
                <w:sz w:val="28"/>
                <w:szCs w:val="28"/>
              </w:rPr>
              <w:t>мен айналымы «Газ және газбен жабдықтау туралы» Қазақстан Республикасының Заңымен реттелетін, келесі СЭҚ ТН кодтарына жататын сұйытылған мұнай газы:</w:t>
            </w:r>
          </w:p>
          <w:p w:rsidR="00DC3902" w:rsidRPr="00212496" w:rsidRDefault="00224E3A" w:rsidP="00224E3A">
            <w:pPr>
              <w:pStyle w:val="a3"/>
              <w:jc w:val="both"/>
              <w:rPr>
                <w:sz w:val="28"/>
                <w:szCs w:val="28"/>
              </w:rPr>
            </w:pPr>
            <w:r w:rsidRPr="00224E3A">
              <w:rPr>
                <w:sz w:val="28"/>
                <w:szCs w:val="28"/>
              </w:rPr>
              <w:t>2711121100; 2711121900; 2711129100; 2711129300; 2711129400; 2711129700; 2711131000; 2711133000; 2711139100; 2711139700</w:t>
            </w:r>
          </w:p>
        </w:tc>
      </w:tr>
      <w:tr w:rsidR="00DC3902" w:rsidRPr="00212496" w:rsidTr="00FA4E28">
        <w:tc>
          <w:tcPr>
            <w:tcW w:w="704" w:type="dxa"/>
          </w:tcPr>
          <w:p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6.</w:t>
            </w:r>
          </w:p>
        </w:tc>
        <w:tc>
          <w:tcPr>
            <w:tcW w:w="8923" w:type="dxa"/>
          </w:tcPr>
          <w:p w:rsidR="00483709" w:rsidRDefault="00224E3A" w:rsidP="00483709">
            <w:pPr>
              <w:pStyle w:val="a3"/>
              <w:jc w:val="both"/>
              <w:rPr>
                <w:sz w:val="28"/>
                <w:szCs w:val="28"/>
              </w:rPr>
            </w:pPr>
            <w:r w:rsidRPr="00224E3A">
              <w:rPr>
                <w:sz w:val="28"/>
                <w:szCs w:val="28"/>
              </w:rPr>
              <w:t xml:space="preserve">Айналымы «Есірткі, психотроптық заттар, </w:t>
            </w:r>
            <w:r w:rsidR="00483709" w:rsidRPr="00483709">
              <w:rPr>
                <w:sz w:val="28"/>
                <w:szCs w:val="28"/>
              </w:rPr>
              <w:t>сол тектестер мен прекурсорлар және олардың заңсыз айналымы мен терiс пайдаланылуына қарсы iс-қимыл шаралары туралы</w:t>
            </w:r>
            <w:r w:rsidR="00483709">
              <w:rPr>
                <w:sz w:val="28"/>
                <w:szCs w:val="28"/>
              </w:rPr>
              <w:t>»</w:t>
            </w:r>
            <w:r w:rsidR="00483709" w:rsidRPr="00483709">
              <w:rPr>
                <w:sz w:val="28"/>
                <w:szCs w:val="28"/>
              </w:rPr>
              <w:t xml:space="preserve"> Қазақстан Республикасының Заңымен реттелетін</w:t>
            </w:r>
            <w:r w:rsidRPr="00224E3A">
              <w:rPr>
                <w:sz w:val="28"/>
                <w:szCs w:val="28"/>
              </w:rPr>
              <w:t xml:space="preserve"> келесі СЭҚ ТН кодтарына жататын </w:t>
            </w:r>
            <w:r w:rsidR="00483709" w:rsidRPr="00483709">
              <w:rPr>
                <w:sz w:val="28"/>
                <w:szCs w:val="28"/>
              </w:rPr>
              <w:t>есiрткi құралдары, психотроптық заттар, сол тектестер, прекурсорлар</w:t>
            </w:r>
            <w:r w:rsidRPr="00224E3A">
              <w:rPr>
                <w:sz w:val="28"/>
                <w:szCs w:val="28"/>
              </w:rPr>
              <w:t xml:space="preserve">: </w:t>
            </w:r>
          </w:p>
          <w:p w:rsidR="00483709" w:rsidRDefault="00483709" w:rsidP="00483709">
            <w:pPr>
              <w:pStyle w:val="a3"/>
              <w:jc w:val="both"/>
              <w:rPr>
                <w:sz w:val="28"/>
                <w:szCs w:val="28"/>
              </w:rPr>
            </w:pPr>
            <w:r>
              <w:t xml:space="preserve">сол тектестер мен прекурсорлар және олардың заңсыз айналымы мен терiс пайдаланылуына қарсы iс-қимыл шаралары туралы" Қазақстан Республикасының </w:t>
            </w:r>
            <w:r w:rsidRPr="003C10C4">
              <w:t>Заңымен</w:t>
            </w:r>
            <w:r>
              <w:t xml:space="preserve"> реттелетін есiрткi құралдары, психотроптық заттар, сол тектестер, прекурсорлар</w:t>
            </w:r>
            <w:r w:rsidR="003C10C4">
              <w:t>:</w:t>
            </w:r>
          </w:p>
          <w:p w:rsidR="00DC3902" w:rsidRPr="00212496" w:rsidRDefault="00224E3A" w:rsidP="00483709">
            <w:pPr>
              <w:pStyle w:val="a3"/>
              <w:jc w:val="both"/>
              <w:rPr>
                <w:sz w:val="28"/>
                <w:szCs w:val="28"/>
              </w:rPr>
            </w:pPr>
            <w:r w:rsidRPr="00224E3A">
              <w:rPr>
                <w:sz w:val="28"/>
                <w:szCs w:val="28"/>
              </w:rPr>
              <w:t>2806100000; 2807000001; 2812170000; 2841610000; 2902300000; 2902900000; 2903690000; 2903998000; 2904200000; 2905392500; 2909110000; 2909309009; 2912210000; 2912490000; 2914110000; 2914120000; 2914310000; 2914390000; 2914500000; 2915210000; 2915240000; 2915907000; 2916120000; 2916140000; 2916340000; 2916391000; 2920901000; 2921110000; 2921199900; 2921301000; 2921490009; 2922197000; 2922430000; 2924230000; 2926400000; 2926909800; 2932110000; 2932209000; 2932910000; 2932920000; 2932930000; 2932940000; 2933320000; 2933330001; 2933340000; 2933350000; 2933360000; 2933370000; 2933399800; 2939420000; 2939430000; 2939440000; 2939490000; 2939610000; 2939620000; 2939630000</w:t>
            </w:r>
          </w:p>
        </w:tc>
      </w:tr>
      <w:tr w:rsidR="00DC3902" w:rsidRPr="00531673" w:rsidTr="00FA4E28">
        <w:tc>
          <w:tcPr>
            <w:tcW w:w="704" w:type="dxa"/>
          </w:tcPr>
          <w:p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  <w:lang w:val="kk-KZ"/>
              </w:rPr>
            </w:pPr>
            <w:r w:rsidRPr="00212496">
              <w:rPr>
                <w:sz w:val="28"/>
                <w:szCs w:val="28"/>
              </w:rPr>
              <w:t>7.</w:t>
            </w:r>
          </w:p>
        </w:tc>
        <w:tc>
          <w:tcPr>
            <w:tcW w:w="8923" w:type="dxa"/>
          </w:tcPr>
          <w:p w:rsidR="00DC3902" w:rsidRPr="00224E3A" w:rsidRDefault="00224E3A" w:rsidP="00FA4E28">
            <w:pPr>
              <w:pStyle w:val="a3"/>
              <w:jc w:val="both"/>
              <w:rPr>
                <w:sz w:val="28"/>
                <w:szCs w:val="28"/>
                <w:lang w:val="kk-KZ"/>
              </w:rPr>
            </w:pPr>
            <w:r w:rsidRPr="00224E3A">
              <w:rPr>
                <w:sz w:val="28"/>
                <w:szCs w:val="28"/>
                <w:lang w:val="kk-KZ"/>
              </w:rPr>
              <w:t xml:space="preserve">«Еуразиялық экономикалық одақтың кедендік аумағына әкелінетін тауарларды қадағалау тетігі туралы келісімді ратификациялау туралы» Қазақстан Республикасының Заңына сәйкес қадағалануға жататын тауарлар және Еуразиялық экономикалық комиссия Кеңесінің </w:t>
            </w:r>
            <w:r w:rsidR="003C10C4">
              <w:rPr>
                <w:sz w:val="28"/>
                <w:szCs w:val="28"/>
                <w:lang w:val="kk-KZ"/>
              </w:rPr>
              <w:br/>
            </w:r>
            <w:r w:rsidRPr="00224E3A">
              <w:rPr>
                <w:sz w:val="28"/>
                <w:szCs w:val="28"/>
                <w:lang w:val="kk-KZ"/>
              </w:rPr>
              <w:t>2026 жылғы 26 қаңтардағы № 5 шешімімен бекітілген мұндай тауарларға арналған СЭҚ ТН кодтары.</w:t>
            </w:r>
          </w:p>
        </w:tc>
      </w:tr>
      <w:tr w:rsidR="00DC3902" w:rsidRPr="00531673" w:rsidTr="00FA4E28">
        <w:tc>
          <w:tcPr>
            <w:tcW w:w="704" w:type="dxa"/>
          </w:tcPr>
          <w:p w:rsidR="00DC3902" w:rsidRPr="003C10C4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  <w:lang w:val="kk-KZ"/>
              </w:rPr>
            </w:pPr>
            <w:r w:rsidRPr="003C10C4">
              <w:rPr>
                <w:sz w:val="28"/>
                <w:szCs w:val="28"/>
                <w:lang w:val="kk-KZ"/>
              </w:rPr>
              <w:t>8.</w:t>
            </w:r>
          </w:p>
        </w:tc>
        <w:tc>
          <w:tcPr>
            <w:tcW w:w="8923" w:type="dxa"/>
          </w:tcPr>
          <w:p w:rsidR="00DC3902" w:rsidRPr="00212496" w:rsidRDefault="00224E3A" w:rsidP="00FA4E28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3C10C4">
              <w:rPr>
                <w:sz w:val="28"/>
                <w:szCs w:val="28"/>
                <w:lang w:val="kk-KZ"/>
              </w:rPr>
              <w:t>Қазақстан Республикасы Салық кодексінің 518-бабының 2-тармағына сәйкес ең төменгі баға деңгейі белгіленетін тауарлардың жек</w:t>
            </w:r>
            <w:r w:rsidRPr="0090147B">
              <w:rPr>
                <w:sz w:val="28"/>
                <w:szCs w:val="28"/>
                <w:lang w:val="kk-KZ"/>
              </w:rPr>
              <w:t>елеген түрлерінің тізбесіне енгізілген және СЭҚ ТН кодтары Қазақстан Республикасы Қаржы министрінің міндетін атқарушының 2025 жылғы 31 қазандағы № 658 бұйрығымен бекітілген тауарлар.</w:t>
            </w:r>
          </w:p>
        </w:tc>
      </w:tr>
      <w:tr w:rsidR="00DC3902" w:rsidRPr="00212496" w:rsidTr="00FA4E28">
        <w:tc>
          <w:tcPr>
            <w:tcW w:w="704" w:type="dxa"/>
          </w:tcPr>
          <w:p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9</w:t>
            </w:r>
            <w:r w:rsidR="008C094E">
              <w:rPr>
                <w:sz w:val="28"/>
                <w:szCs w:val="28"/>
              </w:rPr>
              <w:t>.</w:t>
            </w:r>
          </w:p>
        </w:tc>
        <w:tc>
          <w:tcPr>
            <w:tcW w:w="8923" w:type="dxa"/>
          </w:tcPr>
          <w:p w:rsidR="00DC3902" w:rsidRPr="00212496" w:rsidRDefault="00224E3A" w:rsidP="00FA4E28">
            <w:pPr>
              <w:jc w:val="both"/>
              <w:rPr>
                <w:sz w:val="28"/>
                <w:szCs w:val="28"/>
              </w:rPr>
            </w:pPr>
            <w:r w:rsidRPr="00224E3A">
              <w:rPr>
                <w:sz w:val="28"/>
                <w:szCs w:val="28"/>
                <w:lang w:val="kk-KZ"/>
              </w:rPr>
              <w:t xml:space="preserve">«Қазақстан Республикасындағы агроөнеркәсіптік кешенді және ауылдық аумақтарды дамытуды мемлекеттік реттеу туралы» Қазақстан Республикасының Заңына сәйкес азық-түлік қауіпсіздігін реттеуге жататын және келесі СЭҚ ТН кодтарына жататын ауыл шаруашылығы өнімдері: 1001110000; 1001911000; 1001912000; 1001919000; </w:t>
            </w:r>
            <w:r w:rsidRPr="00224E3A">
              <w:rPr>
                <w:sz w:val="28"/>
                <w:szCs w:val="28"/>
                <w:lang w:val="kk-KZ"/>
              </w:rPr>
              <w:lastRenderedPageBreak/>
              <w:t>1002100000; 1002900000; 1003100000; 1003900000; 1004100000; 1004900000.</w:t>
            </w:r>
          </w:p>
        </w:tc>
      </w:tr>
    </w:tbl>
    <w:p w:rsidR="00DB234C" w:rsidRDefault="00DB234C"/>
    <w:sectPr w:rsidR="00DB234C" w:rsidSect="00573A02">
      <w:headerReference w:type="default" r:id="rId6"/>
      <w:pgSz w:w="11906" w:h="16838"/>
      <w:pgMar w:top="1418" w:right="851" w:bottom="1418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83A" w:rsidRDefault="002B483A" w:rsidP="00573A02">
      <w:r>
        <w:separator/>
      </w:r>
    </w:p>
  </w:endnote>
  <w:endnote w:type="continuationSeparator" w:id="0">
    <w:p w:rsidR="002B483A" w:rsidRDefault="002B483A" w:rsidP="0057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83A" w:rsidRDefault="002B483A" w:rsidP="00573A02">
      <w:r>
        <w:separator/>
      </w:r>
    </w:p>
  </w:footnote>
  <w:footnote w:type="continuationSeparator" w:id="0">
    <w:p w:rsidR="002B483A" w:rsidRDefault="002B483A" w:rsidP="00573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56224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73A02" w:rsidRPr="00573A02" w:rsidRDefault="00573A02">
        <w:pPr>
          <w:pStyle w:val="a6"/>
          <w:jc w:val="center"/>
          <w:rPr>
            <w:sz w:val="28"/>
            <w:szCs w:val="28"/>
          </w:rPr>
        </w:pPr>
        <w:r w:rsidRPr="00573A02">
          <w:rPr>
            <w:sz w:val="28"/>
            <w:szCs w:val="28"/>
          </w:rPr>
          <w:fldChar w:fldCharType="begin"/>
        </w:r>
        <w:r w:rsidRPr="00573A02">
          <w:rPr>
            <w:sz w:val="28"/>
            <w:szCs w:val="28"/>
          </w:rPr>
          <w:instrText>PAGE   \* MERGEFORMAT</w:instrText>
        </w:r>
        <w:r w:rsidRPr="00573A02">
          <w:rPr>
            <w:sz w:val="28"/>
            <w:szCs w:val="28"/>
          </w:rPr>
          <w:fldChar w:fldCharType="separate"/>
        </w:r>
        <w:r w:rsidR="00531673">
          <w:rPr>
            <w:noProof/>
            <w:sz w:val="28"/>
            <w:szCs w:val="28"/>
          </w:rPr>
          <w:t>4</w:t>
        </w:r>
        <w:r w:rsidRPr="00573A02">
          <w:rPr>
            <w:sz w:val="28"/>
            <w:szCs w:val="28"/>
          </w:rPr>
          <w:fldChar w:fldCharType="end"/>
        </w:r>
      </w:p>
    </w:sdtContent>
  </w:sdt>
  <w:p w:rsidR="00573A02" w:rsidRDefault="00573A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902"/>
    <w:rsid w:val="000D0F5E"/>
    <w:rsid w:val="00224E3A"/>
    <w:rsid w:val="002B483A"/>
    <w:rsid w:val="00337369"/>
    <w:rsid w:val="003C10C4"/>
    <w:rsid w:val="00453060"/>
    <w:rsid w:val="00483709"/>
    <w:rsid w:val="00531673"/>
    <w:rsid w:val="00573A02"/>
    <w:rsid w:val="005A3FD5"/>
    <w:rsid w:val="007C192B"/>
    <w:rsid w:val="008429A2"/>
    <w:rsid w:val="008C094E"/>
    <w:rsid w:val="0090147B"/>
    <w:rsid w:val="00A4768D"/>
    <w:rsid w:val="00DB234C"/>
    <w:rsid w:val="00DC3902"/>
    <w:rsid w:val="00EB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2B01F"/>
  <w15:chartTrackingRefBased/>
  <w15:docId w15:val="{0AC45EA0-F2A9-492E-9784-0270954D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14 TNR,No Spacing1,No Spacing11,No Spacing_0,Айгерим,Без интеБез интервала,Без интервала1,Без интервала11,Без интервала111,Без интервала2,Без интерваль,Дастан1,Елжан,МОЙ СТИЛЬ,Обя,без интервала,исполнитель,мелкий,мой рабочий,норма,свой"/>
    <w:link w:val="a4"/>
    <w:uiPriority w:val="1"/>
    <w:qFormat/>
    <w:rsid w:val="00DC3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DC3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14 TNR Знак,No Spacing1 Знак,No Spacing11 Знак,No Spacing_0 Знак,Айгерим Знак,Без интеБез интервала Знак,Без интервала1 Знак,Без интервала11 Знак,Без интервала111 Знак,Без интервала2 Знак,Без интерваль Знак,Дастан1 Знак,Елжан Знак"/>
    <w:link w:val="a3"/>
    <w:uiPriority w:val="1"/>
    <w:qFormat/>
    <w:locked/>
    <w:rsid w:val="00DC39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573A02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A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573A02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A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a">
    <w:name w:val="Hyperlink"/>
    <w:basedOn w:val="a0"/>
    <w:uiPriority w:val="99"/>
    <w:semiHidden/>
    <w:unhideWhenUsed/>
    <w:rsid w:val="004837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Жапакова Мадира Темирбековна</dc:creator>
  <cp:keywords/>
  <dc:description/>
  <cp:lastModifiedBy>Жапакова Мадира Темирбековна</cp:lastModifiedBy>
  <cp:revision>2</cp:revision>
  <dcterms:created xsi:type="dcterms:W3CDTF">2026-08-10T10:23:00Z</dcterms:created>
  <dcterms:modified xsi:type="dcterms:W3CDTF">2026-08-10T10:23:00Z</dcterms:modified>
</cp:coreProperties>
</file>